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61955" w14:textId="77777777" w:rsidR="00372759" w:rsidRDefault="00372759">
      <w:pPr>
        <w:rPr>
          <w:lang w:val="en-GB"/>
        </w:rPr>
      </w:pPr>
    </w:p>
    <w:p w14:paraId="055F7ABD" w14:textId="3546DC30" w:rsidR="000A7CBA" w:rsidRDefault="000A7CBA">
      <w:pPr>
        <w:rPr>
          <w:b/>
          <w:bCs/>
          <w:sz w:val="28"/>
          <w:szCs w:val="28"/>
        </w:rPr>
      </w:pPr>
      <w:r w:rsidRPr="00E627C1">
        <w:rPr>
          <w:b/>
          <w:bCs/>
          <w:sz w:val="28"/>
          <w:szCs w:val="28"/>
        </w:rPr>
        <w:t>UM 2026</w:t>
      </w:r>
      <w:r w:rsidR="00D142CA" w:rsidRPr="00E627C1">
        <w:rPr>
          <w:b/>
          <w:bCs/>
          <w:sz w:val="28"/>
          <w:szCs w:val="28"/>
        </w:rPr>
        <w:t>, Steinkjer-resultat</w:t>
      </w:r>
      <w:r w:rsidR="00D142CA" w:rsidRPr="00D142CA">
        <w:rPr>
          <w:b/>
          <w:bCs/>
          <w:sz w:val="28"/>
          <w:szCs w:val="28"/>
        </w:rPr>
        <w:t>er</w:t>
      </w:r>
    </w:p>
    <w:p w14:paraId="1D3D0AEF" w14:textId="3000DD1E" w:rsidR="00E627C1" w:rsidRDefault="00E627C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(fra Henrik S)</w:t>
      </w:r>
    </w:p>
    <w:p w14:paraId="127E4192" w14:textId="2E617713" w:rsidR="00307F98" w:rsidRDefault="00307F98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98AD71A" wp14:editId="48947D52">
            <wp:extent cx="4219626" cy="3228535"/>
            <wp:effectExtent l="0" t="0" r="0" b="0"/>
            <wp:docPr id="158133573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32" b="18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210" cy="322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514D5C" w14:textId="7B46DD43" w:rsidR="00E627C1" w:rsidRPr="00E627C1" w:rsidRDefault="00E627C1">
      <w:pPr>
        <w:rPr>
          <w:b/>
          <w:bCs/>
        </w:rPr>
      </w:pPr>
      <w:r w:rsidRPr="00E627C1">
        <w:rPr>
          <w:b/>
          <w:bCs/>
        </w:rPr>
        <w:t>S</w:t>
      </w:r>
      <w:r w:rsidRPr="00E627C1">
        <w:rPr>
          <w:b/>
          <w:bCs/>
        </w:rPr>
        <w:t>teinkjer FIK har hatt 5 utøvere i aksjon under helgas ungdomsmesterskap i friidrett i Bærum. Utøverne tok 6 medaljer med gull i stav og sølv i lengde og 3-steg til Mari Opdal Solberg j.16år , gull på 2000m hinder til Mathea Kvåle j.17år, bronse på 1500m hinder til Ole Værdal g.16år og bronse til Sigurd Strand i kule g.18-19år. Utøverne var også en del av Landslinja i friidrett. Landslinja stilte med 18 utøvere og tok 25 medaljer. Gratulerer til alle som deltok</w:t>
      </w:r>
      <w:r w:rsidRPr="00E627C1">
        <w:rPr>
          <w:b/>
          <w:bCs/>
        </w:rPr>
        <w:drawing>
          <wp:inline distT="0" distB="0" distL="0" distR="0" wp14:anchorId="58627D44" wp14:editId="3C608C5E">
            <wp:extent cx="152400" cy="152400"/>
            <wp:effectExtent l="0" t="0" r="0" b="0"/>
            <wp:docPr id="1847447722" name="Picture 2" descr="☀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☀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A5B6A" w14:textId="37C459FF" w:rsidR="000A7CBA" w:rsidRDefault="000A7CBA">
      <w:pPr>
        <w:rPr>
          <w:lang w:val="en-GB"/>
        </w:rPr>
      </w:pPr>
      <w:r w:rsidRPr="000A7CBA">
        <w:rPr>
          <w:noProof/>
          <w:lang w:val="en-GB"/>
        </w:rPr>
        <w:drawing>
          <wp:inline distT="0" distB="0" distL="0" distR="0" wp14:anchorId="02BD57C5" wp14:editId="6D7BA781">
            <wp:extent cx="5731510" cy="1208405"/>
            <wp:effectExtent l="0" t="0" r="2540" b="0"/>
            <wp:docPr id="15639105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91059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0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7CFD8" w14:textId="160178D9" w:rsidR="000A7CBA" w:rsidRDefault="00AC6533">
      <w:pPr>
        <w:rPr>
          <w:lang w:val="en-GB"/>
        </w:rPr>
      </w:pPr>
      <w:r w:rsidRPr="00AC6533">
        <w:rPr>
          <w:noProof/>
          <w:lang w:val="en-GB"/>
        </w:rPr>
        <w:drawing>
          <wp:inline distT="0" distB="0" distL="0" distR="0" wp14:anchorId="5185C97D" wp14:editId="6C7F5F7C">
            <wp:extent cx="1386840" cy="334754"/>
            <wp:effectExtent l="0" t="0" r="3810" b="8255"/>
            <wp:docPr id="5433180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31807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4988" cy="336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09B4F" w14:textId="7EFE7BEF" w:rsidR="00AC6533" w:rsidRDefault="00AC6533">
      <w:pPr>
        <w:rPr>
          <w:lang w:val="en-GB"/>
        </w:rPr>
      </w:pPr>
      <w:r w:rsidRPr="00AC6533">
        <w:rPr>
          <w:noProof/>
          <w:lang w:val="en-GB"/>
        </w:rPr>
        <w:drawing>
          <wp:inline distT="0" distB="0" distL="0" distR="0" wp14:anchorId="03E58DE4" wp14:editId="2080F92E">
            <wp:extent cx="5731510" cy="283210"/>
            <wp:effectExtent l="0" t="0" r="2540" b="2540"/>
            <wp:docPr id="2103943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94367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9CDC1" w14:textId="6AE226FC" w:rsidR="00AC6533" w:rsidRDefault="009C6657">
      <w:pPr>
        <w:rPr>
          <w:lang w:val="en-GB"/>
        </w:rPr>
      </w:pPr>
      <w:r w:rsidRPr="009C6657">
        <w:rPr>
          <w:noProof/>
          <w:lang w:val="en-GB"/>
        </w:rPr>
        <w:drawing>
          <wp:inline distT="0" distB="0" distL="0" distR="0" wp14:anchorId="00FE7F9F" wp14:editId="2BBB4E22">
            <wp:extent cx="1592580" cy="279314"/>
            <wp:effectExtent l="0" t="0" r="0" b="6985"/>
            <wp:docPr id="416159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15989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15643" cy="28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5008C" w14:textId="1F5C1E9B" w:rsidR="009C6657" w:rsidRDefault="009C6657">
      <w:pPr>
        <w:rPr>
          <w:lang w:val="en-GB"/>
        </w:rPr>
      </w:pPr>
      <w:r w:rsidRPr="009C6657">
        <w:rPr>
          <w:noProof/>
          <w:lang w:val="en-GB"/>
        </w:rPr>
        <w:drawing>
          <wp:inline distT="0" distB="0" distL="0" distR="0" wp14:anchorId="2C0EF61A" wp14:editId="0D2F553D">
            <wp:extent cx="5731510" cy="194945"/>
            <wp:effectExtent l="0" t="0" r="2540" b="0"/>
            <wp:docPr id="1689846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84688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DF2AC" w14:textId="5BA6A429" w:rsidR="009C6657" w:rsidRDefault="00E54EE8">
      <w:pPr>
        <w:rPr>
          <w:lang w:val="en-GB"/>
        </w:rPr>
      </w:pPr>
      <w:r w:rsidRPr="00E54EE8">
        <w:rPr>
          <w:noProof/>
          <w:lang w:val="en-GB"/>
        </w:rPr>
        <w:lastRenderedPageBreak/>
        <w:drawing>
          <wp:inline distT="0" distB="0" distL="0" distR="0" wp14:anchorId="22F497D5" wp14:editId="087BA2B1">
            <wp:extent cx="5731510" cy="663575"/>
            <wp:effectExtent l="0" t="0" r="2540" b="3175"/>
            <wp:docPr id="7478468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84686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2299A" w14:textId="12441FA3" w:rsidR="00E54EE8" w:rsidRDefault="00AB7321">
      <w:pPr>
        <w:rPr>
          <w:lang w:val="en-GB"/>
        </w:rPr>
      </w:pPr>
      <w:r w:rsidRPr="00AB7321">
        <w:rPr>
          <w:noProof/>
          <w:lang w:val="en-GB"/>
        </w:rPr>
        <w:drawing>
          <wp:inline distT="0" distB="0" distL="0" distR="0" wp14:anchorId="5A7E6B7B" wp14:editId="66EECBCA">
            <wp:extent cx="1310640" cy="190171"/>
            <wp:effectExtent l="0" t="0" r="3810" b="635"/>
            <wp:docPr id="1711085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0858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1943" cy="193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9F5F6" w14:textId="415E3BD8" w:rsidR="00AB7321" w:rsidRDefault="00AB7321">
      <w:pPr>
        <w:rPr>
          <w:lang w:val="en-GB"/>
        </w:rPr>
      </w:pPr>
      <w:r w:rsidRPr="00AB7321">
        <w:rPr>
          <w:noProof/>
          <w:lang w:val="en-GB"/>
        </w:rPr>
        <w:drawing>
          <wp:inline distT="0" distB="0" distL="0" distR="0" wp14:anchorId="572A9C84" wp14:editId="6FE33A9C">
            <wp:extent cx="5731510" cy="925830"/>
            <wp:effectExtent l="0" t="0" r="2540" b="7620"/>
            <wp:docPr id="1595223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2233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2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00309" w14:textId="2DAE606E" w:rsidR="00AB7321" w:rsidRDefault="00596976">
      <w:pPr>
        <w:rPr>
          <w:lang w:val="en-GB"/>
        </w:rPr>
      </w:pPr>
      <w:r w:rsidRPr="00596976">
        <w:rPr>
          <w:noProof/>
          <w:lang w:val="en-GB"/>
        </w:rPr>
        <w:drawing>
          <wp:inline distT="0" distB="0" distL="0" distR="0" wp14:anchorId="15B62565" wp14:editId="75691347">
            <wp:extent cx="5731510" cy="1009650"/>
            <wp:effectExtent l="0" t="0" r="2540" b="0"/>
            <wp:docPr id="14341597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15979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3EC36" w14:textId="4071B19C" w:rsidR="00596976" w:rsidRDefault="00AD6EA0">
      <w:pPr>
        <w:rPr>
          <w:lang w:val="en-GB"/>
        </w:rPr>
      </w:pPr>
      <w:r w:rsidRPr="00AD6EA0">
        <w:rPr>
          <w:noProof/>
          <w:lang w:val="en-GB"/>
        </w:rPr>
        <w:drawing>
          <wp:inline distT="0" distB="0" distL="0" distR="0" wp14:anchorId="64B77E5E" wp14:editId="2E5D24BD">
            <wp:extent cx="5731510" cy="1188085"/>
            <wp:effectExtent l="0" t="0" r="2540" b="0"/>
            <wp:docPr id="4628432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84326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8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37413" w14:textId="5F26A5E5" w:rsidR="001D2DFE" w:rsidRDefault="001D2DFE">
      <w:pPr>
        <w:rPr>
          <w:lang w:val="en-GB"/>
        </w:rPr>
      </w:pPr>
      <w:r w:rsidRPr="001D2DFE">
        <w:rPr>
          <w:noProof/>
          <w:lang w:val="en-GB"/>
        </w:rPr>
        <w:drawing>
          <wp:inline distT="0" distB="0" distL="0" distR="0" wp14:anchorId="68B725D8" wp14:editId="693B0527">
            <wp:extent cx="5731510" cy="1463675"/>
            <wp:effectExtent l="0" t="0" r="2540" b="3175"/>
            <wp:docPr id="5234409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44093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6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B759E" w14:textId="0F873EA2" w:rsidR="00D142CA" w:rsidRPr="000A7CBA" w:rsidRDefault="00165D34">
      <w:pPr>
        <w:rPr>
          <w:lang w:val="en-GB"/>
        </w:rPr>
      </w:pPr>
      <w:r w:rsidRPr="00165D34">
        <w:rPr>
          <w:noProof/>
          <w:lang w:val="en-GB"/>
        </w:rPr>
        <w:drawing>
          <wp:inline distT="0" distB="0" distL="0" distR="0" wp14:anchorId="527A83A0" wp14:editId="2DADF2BB">
            <wp:extent cx="5731510" cy="1249045"/>
            <wp:effectExtent l="0" t="0" r="2540" b="8255"/>
            <wp:docPr id="17822360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23604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4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42CA" w:rsidRPr="000A7C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BA1"/>
    <w:rsid w:val="000A7CBA"/>
    <w:rsid w:val="001337BF"/>
    <w:rsid w:val="00165D34"/>
    <w:rsid w:val="001831E6"/>
    <w:rsid w:val="001D2DFE"/>
    <w:rsid w:val="001D4412"/>
    <w:rsid w:val="00307F98"/>
    <w:rsid w:val="00372759"/>
    <w:rsid w:val="003B097E"/>
    <w:rsid w:val="004463DB"/>
    <w:rsid w:val="00521A85"/>
    <w:rsid w:val="00585483"/>
    <w:rsid w:val="00596976"/>
    <w:rsid w:val="00653B36"/>
    <w:rsid w:val="008215EB"/>
    <w:rsid w:val="009C6657"/>
    <w:rsid w:val="00AB7321"/>
    <w:rsid w:val="00AC6533"/>
    <w:rsid w:val="00AD6EA0"/>
    <w:rsid w:val="00B55BA1"/>
    <w:rsid w:val="00BA2EBC"/>
    <w:rsid w:val="00BC1DD6"/>
    <w:rsid w:val="00C34D52"/>
    <w:rsid w:val="00D142CA"/>
    <w:rsid w:val="00DF0744"/>
    <w:rsid w:val="00DF417F"/>
    <w:rsid w:val="00E228D0"/>
    <w:rsid w:val="00E340C4"/>
    <w:rsid w:val="00E54EE8"/>
    <w:rsid w:val="00E6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7F43D"/>
  <w15:chartTrackingRefBased/>
  <w15:docId w15:val="{BB71A5E6-3332-40E7-BAFC-472258F1D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EBC"/>
    <w:rPr>
      <w:b w:val="0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BC1DD6"/>
    <w:pPr>
      <w:spacing w:before="240"/>
      <w:outlineLvl w:val="0"/>
    </w:pPr>
    <w:rPr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DD6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C1DD6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 w:val="28"/>
    </w:rPr>
  </w:style>
  <w:style w:type="paragraph" w:styleId="Heading4">
    <w:name w:val="heading 4"/>
    <w:basedOn w:val="Normal"/>
    <w:next w:val="Normal"/>
    <w:link w:val="Heading4Char"/>
    <w:autoRedefine/>
    <w:qFormat/>
    <w:rsid w:val="00C34D52"/>
    <w:pPr>
      <w:keepNext/>
      <w:spacing w:before="240" w:after="60" w:line="240" w:lineRule="auto"/>
      <w:outlineLvl w:val="3"/>
    </w:pPr>
    <w:rPr>
      <w:rFonts w:eastAsia="Times New Roman"/>
      <w:bCs/>
      <w:szCs w:val="28"/>
      <w:lang w:eastAsia="nb-NO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5BA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5BA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5BA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5BA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5BA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DD6"/>
    <w:rPr>
      <w:rFonts w:eastAsiaTheme="majorEastAsia" w:cstheme="majorBidi"/>
      <w:b w:val="0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1DD6"/>
    <w:rPr>
      <w:rFonts w:eastAsiaTheme="majorEastAsia" w:cstheme="majorBidi"/>
      <w:b w:val="0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C1DD6"/>
    <w:rPr>
      <w:rFonts w:eastAsiaTheme="majorEastAsia" w:cstheme="majorBidi"/>
      <w:b w:val="0"/>
      <w:color w:val="000000" w:themeColor="text1"/>
      <w:sz w:val="28"/>
    </w:rPr>
  </w:style>
  <w:style w:type="character" w:customStyle="1" w:styleId="Heading4Char">
    <w:name w:val="Heading 4 Char"/>
    <w:basedOn w:val="DefaultParagraphFont"/>
    <w:link w:val="Heading4"/>
    <w:rsid w:val="00C34D52"/>
    <w:rPr>
      <w:rFonts w:eastAsia="Times New Roman"/>
      <w:bCs/>
      <w:szCs w:val="28"/>
      <w:lang w:eastAsia="nb-N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5BA1"/>
    <w:rPr>
      <w:rFonts w:asciiTheme="minorHAnsi" w:eastAsiaTheme="majorEastAsia" w:hAnsiTheme="minorHAnsi" w:cstheme="majorBidi"/>
      <w:b w:val="0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5BA1"/>
    <w:rPr>
      <w:rFonts w:asciiTheme="minorHAnsi" w:eastAsiaTheme="majorEastAsia" w:hAnsiTheme="minorHAnsi" w:cstheme="majorBidi"/>
      <w:b w:val="0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5BA1"/>
    <w:rPr>
      <w:rFonts w:asciiTheme="minorHAnsi" w:eastAsiaTheme="majorEastAsia" w:hAnsiTheme="minorHAnsi" w:cstheme="majorBidi"/>
      <w:b w:val="0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5BA1"/>
    <w:rPr>
      <w:rFonts w:asciiTheme="minorHAnsi" w:eastAsiaTheme="majorEastAsia" w:hAnsiTheme="minorHAnsi" w:cstheme="majorBidi"/>
      <w:b w:val="0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5BA1"/>
    <w:rPr>
      <w:rFonts w:asciiTheme="minorHAnsi" w:eastAsiaTheme="majorEastAsia" w:hAnsiTheme="minorHAnsi" w:cstheme="majorBidi"/>
      <w:b w:val="0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5B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5BA1"/>
    <w:rPr>
      <w:rFonts w:asciiTheme="majorHAnsi" w:eastAsiaTheme="majorEastAsia" w:hAnsiTheme="majorHAnsi" w:cstheme="majorBidi"/>
      <w:b w:val="0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5BA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5BA1"/>
    <w:rPr>
      <w:rFonts w:asciiTheme="minorHAnsi" w:eastAsiaTheme="majorEastAsia" w:hAnsiTheme="minorHAnsi" w:cstheme="majorBidi"/>
      <w:b w:val="0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5B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5BA1"/>
    <w:rPr>
      <w:b w:val="0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5B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5B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5B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5BA1"/>
    <w:rPr>
      <w:b w:val="0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5BA1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85</Words>
  <Characters>454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Foosnæs</dc:creator>
  <cp:keywords/>
  <dc:description/>
  <cp:lastModifiedBy>Hans Foosnæs</cp:lastModifiedBy>
  <cp:revision>4</cp:revision>
  <dcterms:created xsi:type="dcterms:W3CDTF">2026-09-14T21:19:00Z</dcterms:created>
  <dcterms:modified xsi:type="dcterms:W3CDTF">2026-09-15T17:23:00Z</dcterms:modified>
</cp:coreProperties>
</file>